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3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826"/>
        <w:gridCol w:w="1264"/>
        <w:gridCol w:w="1673"/>
        <w:gridCol w:w="3919"/>
        <w:gridCol w:w="1264"/>
        <w:gridCol w:w="1427"/>
        <w:gridCol w:w="1211"/>
        <w:gridCol w:w="11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340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历史文化与旅游学院2019届本科生毕业论文（设计）题目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学生姓名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论文题目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指导教师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题目来源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是否科研项目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是否优秀毕业论文（设计）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201310200017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王美媛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近代广西体育的兴起与发展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颜小华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201310200038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卢冠升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晚清廉州府海防体系建设研究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李席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201410200002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潘宛钰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中越关系背景下的北部湾渔业变迁初探——以北海市为例（1950-2019）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陈国保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201510200001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黄爱修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宋朝士兵保障制度研究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周长山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201510200002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陆昭元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试析王守仁治理广西背后的心学思想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邓永飞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201510200003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黄静莹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白山土司的国家认同研究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蓝武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201510200004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吴梦婷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颜元教育思想研究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蓝武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201510200005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杨玉玲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杨慎的批评理念探讨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邹长清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201510200006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周莉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明清时期桂东北潇贺古道交通管理与地方控制——以平乐府富川县为中心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江田祥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201510200007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蓝珊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广西平乐县郡塘村历史文化保护与传承研究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唐凌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201510200008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韦鸿泉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高中历史时空观念核心素养课程目标培养的思考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刘晖龙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201510200009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杨杰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基辛格的中国观探析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范丽萍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201510200011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邢婉泽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20世纪30年代初中国木材制造业发展困境及其生态制约因素分析——以1933年为背景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徐毅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201510200012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石珂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清代广西巡抚刘长佑的人生史研究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刘超建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201510200013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穆冬梅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援越医疗护理研究——基于桂林南溪山医院越南伤病员生活起居的考察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陈国保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201510200014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陶昀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北洋政府时期文官制度研究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蔡双全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201510200015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李可依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试探荷兰黄金时代出现的原因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徐晓东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201510200016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唐志华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20世纪30年代初中国机器制造业布局研究——以五种与国防经济相关的行业为中心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徐毅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201510200017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杨泽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滇缅公路上的南洋华侨机工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杨永平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201510200018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曾啸阳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徽州《茗洲吴氏家典》中的祭礼研究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刘祥学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201510200019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王婵娅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二十世纪七八十年代的美日贸易战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杨永平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201510200020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陈越欣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唐宋以降桂林尧山与尧帝信仰研究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江田祥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201510200021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黄嘉彦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清代驻防八旗木兰随围研究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刘玉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201510200022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李敏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清代封疆大吏劳崇光的人生史探究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刘超建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201510200023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张凯淇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“御宅族”的特征与日本动漫产业的发展——以宫崎勤事件为中心的分析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董晓佳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201510200024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楚刘香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英日同盟中的海军因素探析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王本涛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201510200025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刘昭然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清末上海地区铁路发展与社会近代化----以吴淞铁路为例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蔡双全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201510200026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李文烨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汉代自杀现象的原因探讨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周长山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201510200027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汪美吟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婚姻视角下民国广西妇女家庭地位的转变探析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刘超建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201510200028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赵春莹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浅析20世纪30年代女性社会地位问题——以《妇女共鸣》杂志为中心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黄振南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201510200029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韩竞铖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桂柳会战前后国际力量与民间力量的关系——以飞虎队桂林机场的建设为例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唐凌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201510200030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李政文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中世纪西欧骑士精神探微——以十字军东征为例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张娟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201510200031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覃棉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西林教案刍议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黄振南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201510200032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韦梦莹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商会慈善活动中的慈善思想及其社会价值——以灵川县大圩镇清代商会碑刻为核心的研究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韦勇强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201510200033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曾雅琴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浅析《使徒行传》中早期基督徒与犹太教徒的冲突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肖超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201510200034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曾建超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高中历史批判性思维培养的思考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刘晖龙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201510200035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莫东倩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论商业会馆碑刻资料的史料价值及保护利用——以唐凌《广西商业会馆系统碑刻资料集》为核心的考察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韦勇强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201510200036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王燕真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浅析安史之乱后唐王朝与回纥的关系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邹长清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201510200037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覃梦婷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清代平乐府教育研究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邹长清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201510200038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陈梦倩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晁迥的鬼神观初探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汪天顺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201510200039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黄婉如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浅析马其顿方阵在亚历山大东征中的运用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刘榕榕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201510200040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冯维颖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广西学生军的反托活动研究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蔡双全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201510200041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陈品伶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图片教学与学生思维能力的培养——以马戛尔尼使团访华图片解析为例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陈志刚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201510200042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李金静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北宋宦官李宪参预军事述评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汪天顺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201510200043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郭杰铭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民国时期广西红水河流域水灾救防研究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李席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201510200044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莫小烨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浅析高中生史论结合技能的培养策略——以教科书结论的理解为例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陈志刚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201510200045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陈俊安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李济深在新桂系与国民党联合中的作用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蔡双全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201510200046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李锦媚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民国时期时代女性马佩璋述评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颜小华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201510200047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韦滟玲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民国广西妇女社会地位的发展研究——以妇女的婚姻家庭为例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李闰华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201510200048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陈凤月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论公共活动空间的社会教化功能——基于桂林市木龙洞码头碑刻的分析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唐凌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201510200049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黄紫蓝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近代广西水灾与社会动乱互动性研究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刘超建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201510200050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周超敏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二战时期美国的东南亚意识——以战时美国对东南亚的援助为视角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范丽萍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201510200051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邱惠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东晋南朝江南地区嗜酒之风浅析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何海龙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201510200052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黄彩杰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桂南地区道公群体的传承和意义——以钦州市小董镇为例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刘超建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201510200053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马从心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民国时期广西政府对糖业的管理研究——以贵县糖厂为中心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刘超建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201510200054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吴怡锦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桂南“跳岭头”唱本探析——以钦州大成镇为考察对象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李席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201510200055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陈嘉怡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广西钦州市北帝庙会与乡镇社会生活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唐凌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201510200056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温维燕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浔江流域客家祠堂建筑文化探析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何海龙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201510200057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卢翠红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明代雅州茶马司研究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刘玉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201510200058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黄恩焕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华南民族地区二次葬探析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何海龙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201510200059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黄文达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明代广西护卫研究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范玉春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201510200060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李金兰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乾隆时期两广总督对广西盐业的治理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刘玉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201510200061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杨航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明代广西梧州守御千户所研究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范玉春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201510200062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覃盈盈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清代合浦地区书院教育的发展探析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蓝武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201510200063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文楚琪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清代广西龙胜理苗厅基层管理制度变迁研究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江田祥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201510200064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梁秋婵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李绂治桂政策探究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邓永飞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201510200065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吕游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朱锡昂及其革命历程（1911-1929）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颜小华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201510200066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罗彩诗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清康熙朝后妃特点刍议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刘玉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201510200067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苏新妹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《桂林日报》广告视野下的桂林社会变迁（1980-1989）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颜小华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201510200068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余燕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从日记看胡适早年诗词研究与白话文实践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李席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201510200069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刘荫华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论光绪《容县志》的史料价值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邓永飞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201510200070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胡宇薇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桂东南道教文化探析——以容县为例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何海龙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201510200071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梁锐淋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明代广西容县千户所研究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范玉春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201510200072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黄灿铃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《宋代坊郭户的职业与收入探析》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汪天顺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201510200073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李媛清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试论客家与太平天国运动的关系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蔡双全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201510200074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钟菊花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清代改土归流前后桂西壮族地区的社会变迁研究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蓝武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201510200075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黎雪文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留日士官对晚清军事改革的影响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蔡双全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201510200076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林玉丽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论孙士毅为官两广的主要政绩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邓永飞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201510200077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梁宇婷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《明代广西沿边土司沿革演变初探》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刘祥学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201510200078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周方丽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忻城莫氏土司的国家认同研究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蓝武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201510200079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李小凤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明清时期广西直隶郁林州的科举发展研究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邹长清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201510200080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刘钰婷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张载的鬼神观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汪天顺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201510200081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黄红金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湘淮军与晚清督抚专政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蔡双全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201510200082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张丽梅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论余靖经营北宋边疆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汪天顺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201510200083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陈霑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日本停派遣唐使的原因分析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董晓佳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201510200084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吕小静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19世纪英国工人阶级的茶文化初探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吕富渊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201510200085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黄钰舒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浅析1934-1935年间新生活运动的核心观念及其影响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李闰华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201510200087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苏兆帅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贺州地区抗日战争实绩述论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韦勇强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201510200088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许丽敏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南丹土司的国家认同研究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蓝武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201510200089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石湘玉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基于广西视角看建国初期的中越关系——以广西桂林育才学校为例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刘超建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201510200090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赵宝楠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明代广西柳州卫研究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范玉春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201510200091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钟丹婷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民国时期广西女子教育的发展及其影响的探究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刘超建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201510200092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郝伟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历史学</w:t>
            </w:r>
          </w:p>
        </w:tc>
        <w:tc>
          <w:tcPr>
            <w:tcW w:w="39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明代锦衣卫反腐工作探讨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邹长清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/>
    <w:p/>
    <w:p/>
    <w:p/>
    <w:p/>
    <w:p/>
    <w:p/>
    <w:p/>
    <w:p/>
    <w:p/>
    <w:p/>
    <w:p/>
    <w:p/>
    <w:p/>
    <w:p/>
    <w:p/>
    <w:tbl>
      <w:tblPr>
        <w:tblStyle w:val="4"/>
        <w:tblW w:w="143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826"/>
        <w:gridCol w:w="1264"/>
        <w:gridCol w:w="1673"/>
        <w:gridCol w:w="3916"/>
        <w:gridCol w:w="3"/>
        <w:gridCol w:w="1264"/>
        <w:gridCol w:w="1427"/>
        <w:gridCol w:w="1211"/>
        <w:gridCol w:w="11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34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历史文化与旅游学院2019届本科生毕业论文（设计）题目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12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学生姓名</w:t>
            </w:r>
          </w:p>
        </w:tc>
        <w:tc>
          <w:tcPr>
            <w:tcW w:w="167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39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论文题目</w:t>
            </w:r>
          </w:p>
        </w:tc>
        <w:tc>
          <w:tcPr>
            <w:tcW w:w="12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指导教师</w:t>
            </w:r>
          </w:p>
        </w:tc>
        <w:tc>
          <w:tcPr>
            <w:tcW w:w="14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题目来源</w:t>
            </w:r>
          </w:p>
        </w:tc>
        <w:tc>
          <w:tcPr>
            <w:tcW w:w="12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是否科研项目</w:t>
            </w:r>
          </w:p>
        </w:tc>
        <w:tc>
          <w:tcPr>
            <w:tcW w:w="11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是否优秀毕业论文（设计）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201410200148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林伟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浅谈五星级酒店内部人员关系管理——以桂林漓江大瀑布酒店为例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李秀白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201411700290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谢汶娟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灵山县新圩镇乡村旅游开发研究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徐洁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201510200093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宁威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玉林兴业县庞村清代古村落旅游开发对策探究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徐洁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201510200094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黄红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五星级酒店宾客关系管理问题及对策研究——以北京丽晶酒店为例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吴笛霜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201510200095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刘雨杭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乐业县少数民族旅游发展研究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王林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201510200096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刘莘沂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天津文创产品旅游开发研究——以鼓楼及古文化街为例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蒋政权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201510200097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王郁茜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龙胜县茶旅融合发展策略研究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李秀白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201510200098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姚晨洋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县域旅游经济与生态保护耦合协调度分析-以广西龙胜县为例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王林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201510200099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袁澍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浅谈“一带一路”背景下桂林入境旅游客源市场拓展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覃建恩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201510200101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李兆睿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基于计划行为理论的茶文化旅游消费意向研究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李秀白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是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201510200102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温文雅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长沙美食街服务质量评价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覃江浩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201510200103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宾昆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连锁餐饮企业营销策略研究——以故乡缘公司为例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李秀白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201510200104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史东妍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桂林民宿旅游产品开发研究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蒋政权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201510200105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邓子君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大学生毕业旅游消费行为研究—一以广西师范大学为例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钟珂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201510200106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甘曜榕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基于青年游客满意度调查的伏波山景区旅游发展问题分析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兰源红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201510200107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陆义溧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基于消费者选择属性的桂林民宿业满意度调查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李秀白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201510200109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王金璐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三农短视频引领的乡村旅游开发路径探讨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农朝幸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201510200110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麦晓然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桂林市公园类景区产品同质性初探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蒋政权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201510200111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孙伟耀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酒店基层员工工作满意度及其影响因素研究――以金茂北京威斯汀大饭店为例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覃建恩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201510200112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郑跃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“一带一路”背景下柳州旅行社出境旅游产品创新研究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谭丽林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201510200113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陈薇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融水居民旅游消费者行为差异化分析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谭丽林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201510200114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黄麒霖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散客旅游意外保险市场现状分析及对策研究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杨亚斌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201510200115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曹春丽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三江程阳八寨景区侗族文化旅游产品开发研究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黄松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201510200116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颜菲宁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两江四湖旅游商业问题调查研究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陆军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201510200117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经芳琼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北京市五星级酒店客房一次性用品改革研究——以北京丽晶酒店为例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吴笛霜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201510200118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李思虹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恭城社山乡村旅游发展探析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兰源红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201510200119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钟栩靖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福州仓山凯悦酒店员工离职因素探究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王雪芳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201510200120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吴凡林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基于村民感知的旅游扶贫效应浅析——以桂林市陶家村为例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兰源红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201510200122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严秋茵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酒店顾客抱怨行为影响因素研究——以金茂北京威斯汀大饭店为例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王雪芳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201510200124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柯施恩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基于RMP分析的合浦县文化旅游发展研究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徐洁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201510200125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梁以涛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浅析游客评价对游客购买决策的影响-以飞猪网为例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廖勤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201510200127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黎燕妮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桂林市城镇民宿准入政策及法律制度初探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杨亚斌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201510200128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何晓丽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桂平西山泉汽车露营地经营管理模式研究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陆军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201510200129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李钊枚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浅析旅游产品的抖音营销技巧-以广州长隆为例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李闰华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201510200130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余许悦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桂平乳泉井酒文化旅游开发初探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蒋政权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201510200131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谢丽君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广西防城港市金滩康养旅游开发对策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钟珂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201510200132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吕路坤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休闲农业园区短视频营销的体验式内容设计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农朝幸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201510200133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任文锋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广西铜石岭国际旅游度假区发展现状与对策研究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廖文芳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201510200134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陈桥丽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浅析抖音短视频对旅游目的地的营销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廖勤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201510200135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韦昌宏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贺州开山白毛茶的旅游开发研究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廖文芳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201510200136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林宇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基于游客满意度的广西药用植物园旅游发展研究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廖文芳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201510200138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梁健健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民宿视角下广西武宣古庄园开发研究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蒋政权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201510200139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覃柳儒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柳州卡乐星球旅游服务质量评价研究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陆军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201510200140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谭翠萍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基于SWOT分析的武宣县旅游资源开发研究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李敏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201510200141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陈永文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贵阳黔灵山景区服务质量提升策略研究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覃建恩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201510200142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王琛颖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浅析旅游背景下西安回民街发展现状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覃江浩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201510200143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高钰欣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阳朔县旅游产业与县域经济的协调发展研究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王林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201510200144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魏晶晶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试论基于承载力的敦煌旅游产业链重构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刘小彤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201510200145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张嘉灵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基于游客满意度的庆城县药王洞民俗文化村旅游发展策略研究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李敏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201510200146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刘铭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兴安猫儿山自然保护区生态旅游发展探讨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黄松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201510200147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周涛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旅游管理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桂林网约导游发展现状浅析</w:t>
            </w:r>
          </w:p>
        </w:tc>
        <w:tc>
          <w:tcPr>
            <w:tcW w:w="12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杨亚斌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/>
    <w:p/>
    <w:p/>
    <w:p/>
    <w:tbl>
      <w:tblPr>
        <w:tblStyle w:val="4"/>
        <w:tblW w:w="1434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826"/>
        <w:gridCol w:w="1264"/>
        <w:gridCol w:w="1673"/>
        <w:gridCol w:w="3916"/>
        <w:gridCol w:w="1267"/>
        <w:gridCol w:w="1427"/>
        <w:gridCol w:w="1211"/>
        <w:gridCol w:w="11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340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历史文化与旅游学院2019届本科生毕业论文（设计）题目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学生姓名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专业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论文题目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指导教师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题目来源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是否科研项目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是否优秀毕业论文（设计）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201510200148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莫婷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浅论桂林靖江王府历史文化街区的保护与开发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袁俊杰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201510200150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苏静怡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浅议碛口古镇的开发与保护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廖勤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201510200151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郭妍如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文化集中区的价值与提升策略探析——以公共文化空间理论为视角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陈洪波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201510200152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朱家伟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从专业游戏会展看我国游戏公司品牌塑造 ——以ChinaJoy为例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陈国保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201510200153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傅无双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短视频营销在博物馆宣传中的应用探讨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农朝幸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201510200154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陈礼华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知识音频的版权保护问题初探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付延慧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201510200155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刘月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天然胎漆器的传承与发展——以桂林漆器非物质文化遗产为例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陈洪波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201510200156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张春燕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从桂林市江西会馆看江右商帮的商业文化精神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李闰华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201510200157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秦淑婷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我国文化地产投资发展的趋势研究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陈洪波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201510200158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王梦涵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资源的保护与利用——以汝瓷文化为例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陈国保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201510200159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尚元博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地域文化视角下博物馆馆徽比较研究-以河南和广西为例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袁俊杰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201510200160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阙晓烽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历史文化街区的改造与城市形象传播——以南宁三街两巷为例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江田祥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201510200161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何香玉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粉丝经济背景下大学生数字音乐文化消费行为分析——基于桂林高校问卷调查分析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刘小彤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201510200162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阮冬兰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大众文化背景下我国纪录片的创作探究——以《人生一串》为实证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江田祥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201510200163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梁日霞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桂林城市改造中城市记忆传承的现状与分析研究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江田祥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201510200164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荣美珍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三江县侗族《坐妹》实景演出的发展现状研究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彭家威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201510200165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贺棋炜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国内网络短视频发展研究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李闰华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201510200166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梁佳玉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柳州螺蛳粉文化品牌的打造及其对策初探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廖国一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201510200168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黄彦霓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文化旅游语境下演艺产业的区域实践——以桂林千古情为例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张燕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201510200169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蒋嘉玲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短视频自媒体渠道的农产品内容营销设计探讨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农朝幸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201510200170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黄小蓝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全域旅游视角下界首古镇的保护及旅游开发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廖国一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201510200171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阳秦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泛娱乐语境下文化类综艺节目的突破与创新——以“一本好书”为例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沈继松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201510200172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张丽英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三农短视频与农产品电子商务发展去向的思考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农朝幸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201510200173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梁培钰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试论新时代合浦汉代文化博物馆的文化创意产品开发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廖国一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201510200174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林小淋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基于话剧《秋声赋》的漫画创作研究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李天雪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201510200176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秦成珍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灵山特色食品臭瓜皮的产业化路径研究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李天雪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201510200177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施凤燕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我国女性问题研究——基于网络舆情研究视角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付延慧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201510200178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莫静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网络耽美文学传播行为研究——以《魔道祖师》为例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陈国保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29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201510200179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钟海清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基于全域旅游背景下建设特色小镇的思考——以桂林市大圩古镇为例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江田祥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201510200180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叶丽君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新媒介环境下国内粉丝应援文化认同方式探索——以偶像组合TFBOYS为例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沈继松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201510200181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张传礼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网络暴力文化研究——以新浪微博为例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李闰华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201510200183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杨影丽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桂林传统文化符号在东西巷改造中的应用研究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彭家威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201510200184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李通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新时期传统戏剧类非物质文化遗产的推广研究——以博白桂南采茶戏为例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李敏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201510200185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盘春宇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新时代生态博物馆的“非遗”活态保护与传承研究——以龙胜龙脊壮族生态博物馆为例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袁俊杰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35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201510200186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庞翠连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性知识类微信公众号内容与运营分析——以“一颗青杏”为例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彭家威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36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201510200187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张露丹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故宫营销活动的“刺针”理论分析——基于消费者行为视角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陈洪波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37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201510200188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杨凤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自媒体乱象下内容生产者的社会责任研究——以“咪蒙”为例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沈继松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38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201510200189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彭坤哲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短视频中的网红文化内容监管方式探究——以“抖音”为例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沈继松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39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201510200190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黄婷婷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试论广西北流陶瓷小镇文化特色的打造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廖国一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40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201510200191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申皓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桂林三花酒文化系列创意产品设计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沈继松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41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201510200192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明昌杯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湘江战役红色旅游纪念品开发设计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李天雪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42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201510200194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盘江凤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金秀“五瑶”文化旅游产品的营销分析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张燕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43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201510200195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何杰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美食类短视频内容生产与运营策略探究——以美食博主“李子柒”视频为例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张燕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 xml:space="preserve">学生自拟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2"/>
              </w:rPr>
              <w:t>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3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44</w:t>
            </w:r>
          </w:p>
        </w:tc>
        <w:tc>
          <w:tcPr>
            <w:tcW w:w="1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201510200196 </w:t>
            </w:r>
          </w:p>
        </w:tc>
        <w:tc>
          <w:tcPr>
            <w:tcW w:w="12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杨十梅</w:t>
            </w:r>
          </w:p>
        </w:tc>
        <w:tc>
          <w:tcPr>
            <w:tcW w:w="16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文化产业管理</w:t>
            </w:r>
          </w:p>
        </w:tc>
        <w:tc>
          <w:tcPr>
            <w:tcW w:w="3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云南鹤庆县甸南白族新娘装的制作技艺及其文化蕴意初探</w:t>
            </w:r>
          </w:p>
        </w:tc>
        <w:tc>
          <w:tcPr>
            <w:tcW w:w="12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廖国一</w:t>
            </w:r>
          </w:p>
        </w:tc>
        <w:tc>
          <w:tcPr>
            <w:tcW w:w="1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导师出题                            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否</w:t>
            </w:r>
          </w:p>
        </w:tc>
        <w:tc>
          <w:tcPr>
            <w:tcW w:w="11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</w:tbl>
    <w:p/>
    <w:p/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00C9"/>
    <w:rsid w:val="000D00C9"/>
    <w:rsid w:val="00131D2F"/>
    <w:rsid w:val="0023368B"/>
    <w:rsid w:val="00457582"/>
    <w:rsid w:val="009671D1"/>
    <w:rsid w:val="00A35278"/>
    <w:rsid w:val="00D03026"/>
    <w:rsid w:val="09371E95"/>
    <w:rsid w:val="0D927FE1"/>
    <w:rsid w:val="0E996005"/>
    <w:rsid w:val="1E635754"/>
    <w:rsid w:val="26325A66"/>
    <w:rsid w:val="2ED00512"/>
    <w:rsid w:val="3C8C6F6D"/>
    <w:rsid w:val="4050500F"/>
    <w:rsid w:val="49F24611"/>
    <w:rsid w:val="4B810772"/>
    <w:rsid w:val="4C5C4D3B"/>
    <w:rsid w:val="55E62245"/>
    <w:rsid w:val="668A2779"/>
    <w:rsid w:val="6FF8446E"/>
    <w:rsid w:val="7F916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semiHidden/>
    <w:unhideWhenUsed/>
    <w:uiPriority w:val="99"/>
    <w:rPr>
      <w:color w:val="800080"/>
      <w:u w:val="single"/>
    </w:rPr>
  </w:style>
  <w:style w:type="character" w:styleId="7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uiPriority w:val="99"/>
    <w:rPr>
      <w:sz w:val="18"/>
      <w:szCs w:val="18"/>
    </w:rPr>
  </w:style>
  <w:style w:type="character" w:customStyle="1" w:styleId="9">
    <w:name w:val="页脚 Char"/>
    <w:basedOn w:val="5"/>
    <w:link w:val="2"/>
    <w:uiPriority w:val="99"/>
    <w:rPr>
      <w:sz w:val="18"/>
      <w:szCs w:val="18"/>
    </w:rPr>
  </w:style>
  <w:style w:type="paragraph" w:customStyle="1" w:styleId="10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1">
    <w:name w:val="xl65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xl66"/>
    <w:basedOn w:val="1"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3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4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5">
    <w:name w:val="xl6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">
    <w:name w:val="xl7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7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18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19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20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21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2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3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4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5">
    <w:name w:val="xl79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14</Pages>
  <Words>2494</Words>
  <Characters>14218</Characters>
  <Lines>118</Lines>
  <Paragraphs>33</Paragraphs>
  <TotalTime>1</TotalTime>
  <ScaleCrop>false</ScaleCrop>
  <LinksUpToDate>false</LinksUpToDate>
  <CharactersWithSpaces>16679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2019-09-06T07:26:00Z</dcterms:created>
  <dc:creator>Lenovo</dc:creator>
  <cp:lastModifiedBy>何海龙</cp:lastModifiedBy>
  <dcterms:modified xsi:type="dcterms:W3CDTF">2021-12-29T09:21:27Z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54827F0B2B36431D8639B8CAA29312D2</vt:lpwstr>
  </property>
</Properties>
</file>